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67F8" w14:textId="21567C4F" w:rsidR="0072669B" w:rsidRDefault="0072669B" w:rsidP="0072669B">
      <w:pPr>
        <w:rPr>
          <w:b/>
          <w:bCs/>
          <w:sz w:val="24"/>
          <w:szCs w:val="24"/>
        </w:rPr>
      </w:pPr>
      <w:r>
        <w:rPr>
          <w:b/>
          <w:bCs/>
          <w:sz w:val="24"/>
          <w:szCs w:val="24"/>
        </w:rPr>
        <w:t>What The Colors Are Saying</w:t>
      </w:r>
    </w:p>
    <w:p w14:paraId="4D460487" w14:textId="77777777" w:rsidR="0072669B" w:rsidRDefault="0072669B" w:rsidP="0072669B">
      <w:pPr>
        <w:rPr>
          <w:b/>
          <w:bCs/>
          <w:sz w:val="24"/>
          <w:szCs w:val="24"/>
        </w:rPr>
      </w:pPr>
    </w:p>
    <w:p w14:paraId="3C962236" w14:textId="3A2F8D21" w:rsidR="0072669B" w:rsidRPr="0072669B" w:rsidRDefault="0072669B" w:rsidP="0072669B">
      <w:pPr>
        <w:rPr>
          <w:b/>
          <w:bCs/>
          <w:sz w:val="24"/>
          <w:szCs w:val="24"/>
        </w:rPr>
      </w:pPr>
      <w:r w:rsidRPr="0072669B">
        <w:rPr>
          <w:b/>
          <w:bCs/>
          <w:sz w:val="24"/>
          <w:szCs w:val="24"/>
        </w:rPr>
        <w:t>1. Red (The Ignition Spark)</w:t>
      </w:r>
    </w:p>
    <w:p w14:paraId="66AB4130" w14:textId="77777777" w:rsidR="0072669B" w:rsidRPr="0072669B" w:rsidRDefault="0072669B" w:rsidP="0072669B">
      <w:pPr>
        <w:numPr>
          <w:ilvl w:val="0"/>
          <w:numId w:val="1"/>
        </w:numPr>
        <w:rPr>
          <w:sz w:val="24"/>
          <w:szCs w:val="24"/>
        </w:rPr>
      </w:pPr>
      <w:r w:rsidRPr="0072669B">
        <w:rPr>
          <w:b/>
          <w:bCs/>
          <w:sz w:val="24"/>
          <w:szCs w:val="24"/>
        </w:rPr>
        <w:t>Energy Behavior:</w:t>
      </w:r>
      <w:r w:rsidRPr="0072669B">
        <w:rPr>
          <w:sz w:val="24"/>
          <w:szCs w:val="24"/>
        </w:rPr>
        <w:t xml:space="preserve"> Absorbs shorter wavelengths and reflects deep thermal, high-energy light.</w:t>
      </w:r>
    </w:p>
    <w:p w14:paraId="52F0CAE4" w14:textId="77777777" w:rsidR="0072669B" w:rsidRPr="0072669B" w:rsidRDefault="0072669B" w:rsidP="0072669B">
      <w:pPr>
        <w:numPr>
          <w:ilvl w:val="0"/>
          <w:numId w:val="1"/>
        </w:numPr>
        <w:rPr>
          <w:sz w:val="24"/>
          <w:szCs w:val="24"/>
        </w:rPr>
      </w:pPr>
      <w:r w:rsidRPr="0072669B">
        <w:rPr>
          <w:b/>
          <w:bCs/>
          <w:sz w:val="24"/>
          <w:szCs w:val="24"/>
        </w:rPr>
        <w:t>What it’s good for:</w:t>
      </w:r>
      <w:r w:rsidRPr="0072669B">
        <w:rPr>
          <w:sz w:val="24"/>
          <w:szCs w:val="24"/>
        </w:rPr>
        <w:t xml:space="preserve"> Boosting physical vitality, confidence, and courage. Red is a high-adrenalin color. It signals power, action, and raw life force. If you need to feel grounded, bold, and unstoppable (like an </w:t>
      </w:r>
      <w:proofErr w:type="spellStart"/>
      <w:r w:rsidRPr="0072669B">
        <w:rPr>
          <w:i/>
          <w:iCs/>
          <w:sz w:val="24"/>
          <w:szCs w:val="24"/>
        </w:rPr>
        <w:t>Owomo</w:t>
      </w:r>
      <w:proofErr w:type="spellEnd"/>
      <w:r w:rsidRPr="0072669B">
        <w:rPr>
          <w:sz w:val="24"/>
          <w:szCs w:val="24"/>
        </w:rPr>
        <w:t xml:space="preserve"> radiant warrior stepping onto the field), red provides that internal fire.</w:t>
      </w:r>
    </w:p>
    <w:p w14:paraId="7AA481B7" w14:textId="77777777" w:rsidR="0072669B" w:rsidRPr="0072669B" w:rsidRDefault="0072669B" w:rsidP="0072669B">
      <w:pPr>
        <w:rPr>
          <w:b/>
          <w:bCs/>
          <w:sz w:val="24"/>
          <w:szCs w:val="24"/>
        </w:rPr>
      </w:pPr>
      <w:r w:rsidRPr="0072669B">
        <w:rPr>
          <w:b/>
          <w:bCs/>
          <w:sz w:val="24"/>
          <w:szCs w:val="24"/>
        </w:rPr>
        <w:t>2. Blue (The Calm Frequency)</w:t>
      </w:r>
    </w:p>
    <w:p w14:paraId="1411311C" w14:textId="77777777" w:rsidR="0072669B" w:rsidRPr="0072669B" w:rsidRDefault="0072669B" w:rsidP="0072669B">
      <w:pPr>
        <w:numPr>
          <w:ilvl w:val="0"/>
          <w:numId w:val="2"/>
        </w:numPr>
        <w:rPr>
          <w:sz w:val="24"/>
          <w:szCs w:val="24"/>
        </w:rPr>
      </w:pPr>
      <w:r w:rsidRPr="0072669B">
        <w:rPr>
          <w:b/>
          <w:bCs/>
          <w:sz w:val="24"/>
          <w:szCs w:val="24"/>
        </w:rPr>
        <w:t>Energy Behavior:</w:t>
      </w:r>
      <w:r w:rsidRPr="0072669B">
        <w:rPr>
          <w:sz w:val="24"/>
          <w:szCs w:val="24"/>
        </w:rPr>
        <w:t xml:space="preserve"> Associated with cooling, clarity, and steady, high-frequency transmission (think of your blue plasma fields or </w:t>
      </w:r>
      <w:r w:rsidRPr="0072669B">
        <w:rPr>
          <w:i/>
          <w:iCs/>
          <w:sz w:val="24"/>
          <w:szCs w:val="24"/>
        </w:rPr>
        <w:t>O-cobalty-wo</w:t>
      </w:r>
      <w:r w:rsidRPr="0072669B">
        <w:rPr>
          <w:sz w:val="24"/>
          <w:szCs w:val="24"/>
        </w:rPr>
        <w:t>).</w:t>
      </w:r>
    </w:p>
    <w:p w14:paraId="7295BABD" w14:textId="77777777" w:rsidR="0072669B" w:rsidRPr="0072669B" w:rsidRDefault="0072669B" w:rsidP="0072669B">
      <w:pPr>
        <w:numPr>
          <w:ilvl w:val="0"/>
          <w:numId w:val="2"/>
        </w:numPr>
        <w:rPr>
          <w:sz w:val="24"/>
          <w:szCs w:val="24"/>
        </w:rPr>
      </w:pPr>
      <w:r w:rsidRPr="0072669B">
        <w:rPr>
          <w:b/>
          <w:bCs/>
          <w:sz w:val="24"/>
          <w:szCs w:val="24"/>
        </w:rPr>
        <w:t>What it’s good for:</w:t>
      </w:r>
      <w:r w:rsidRPr="0072669B">
        <w:rPr>
          <w:sz w:val="24"/>
          <w:szCs w:val="24"/>
        </w:rPr>
        <w:t xml:space="preserve"> Calming the nervous system, encouraging deep focus, and projecting honesty and tranquility. Blue helps lower stress and invites clear communication. It acts as an energetic shield against mental chaos, keeping your mind cool and collected.</w:t>
      </w:r>
    </w:p>
    <w:p w14:paraId="7529CE02" w14:textId="77777777" w:rsidR="0072669B" w:rsidRPr="0072669B" w:rsidRDefault="0072669B" w:rsidP="0072669B">
      <w:pPr>
        <w:rPr>
          <w:b/>
          <w:bCs/>
          <w:sz w:val="24"/>
          <w:szCs w:val="24"/>
        </w:rPr>
      </w:pPr>
      <w:r w:rsidRPr="0072669B">
        <w:rPr>
          <w:b/>
          <w:bCs/>
          <w:sz w:val="24"/>
          <w:szCs w:val="24"/>
        </w:rPr>
        <w:t>3. Green (The Balancing Anchor)</w:t>
      </w:r>
    </w:p>
    <w:p w14:paraId="5FD10B8D" w14:textId="77777777" w:rsidR="0072669B" w:rsidRPr="0072669B" w:rsidRDefault="0072669B" w:rsidP="0072669B">
      <w:pPr>
        <w:numPr>
          <w:ilvl w:val="0"/>
          <w:numId w:val="3"/>
        </w:numPr>
        <w:rPr>
          <w:sz w:val="24"/>
          <w:szCs w:val="24"/>
        </w:rPr>
      </w:pPr>
      <w:r w:rsidRPr="0072669B">
        <w:rPr>
          <w:b/>
          <w:bCs/>
          <w:sz w:val="24"/>
          <w:szCs w:val="24"/>
        </w:rPr>
        <w:t>Energy Behavior:</w:t>
      </w:r>
      <w:r w:rsidRPr="0072669B">
        <w:rPr>
          <w:sz w:val="24"/>
          <w:szCs w:val="24"/>
        </w:rPr>
        <w:t xml:space="preserve"> The exact middle of the visible light spectrum—it requires zero adjustment for the human eye to process.</w:t>
      </w:r>
    </w:p>
    <w:p w14:paraId="71B4FE8E" w14:textId="77777777" w:rsidR="0072669B" w:rsidRPr="0072669B" w:rsidRDefault="0072669B" w:rsidP="0072669B">
      <w:pPr>
        <w:numPr>
          <w:ilvl w:val="0"/>
          <w:numId w:val="3"/>
        </w:numPr>
        <w:rPr>
          <w:sz w:val="24"/>
          <w:szCs w:val="24"/>
        </w:rPr>
      </w:pPr>
      <w:r w:rsidRPr="0072669B">
        <w:rPr>
          <w:b/>
          <w:bCs/>
          <w:sz w:val="24"/>
          <w:szCs w:val="24"/>
        </w:rPr>
        <w:t>What it’s good for:</w:t>
      </w:r>
      <w:r w:rsidRPr="0072669B">
        <w:rPr>
          <w:sz w:val="24"/>
          <w:szCs w:val="24"/>
        </w:rPr>
        <w:t xml:space="preserve"> Absolute balance, harmony, and renewal. Green is the color of nature, growth, and healing (matching the high-vibe energy of the </w:t>
      </w:r>
      <w:r w:rsidRPr="0072669B">
        <w:rPr>
          <w:i/>
          <w:iCs/>
          <w:sz w:val="24"/>
          <w:szCs w:val="24"/>
        </w:rPr>
        <w:t>Omenio</w:t>
      </w:r>
      <w:r w:rsidRPr="0072669B">
        <w:rPr>
          <w:sz w:val="24"/>
          <w:szCs w:val="24"/>
        </w:rPr>
        <w:t xml:space="preserve"> trees). Wearing green </w:t>
      </w:r>
      <w:proofErr w:type="gramStart"/>
      <w:r w:rsidRPr="0072669B">
        <w:rPr>
          <w:sz w:val="24"/>
          <w:szCs w:val="24"/>
        </w:rPr>
        <w:t>anchors</w:t>
      </w:r>
      <w:proofErr w:type="gramEnd"/>
      <w:r w:rsidRPr="0072669B">
        <w:rPr>
          <w:sz w:val="24"/>
          <w:szCs w:val="24"/>
        </w:rPr>
        <w:t xml:space="preserve"> you to Gaia, soothing emotional turbulence and restoring equilibrium to your aura.</w:t>
      </w:r>
    </w:p>
    <w:p w14:paraId="479681BA" w14:textId="77777777" w:rsidR="0072669B" w:rsidRPr="0072669B" w:rsidRDefault="0072669B" w:rsidP="0072669B">
      <w:pPr>
        <w:rPr>
          <w:b/>
          <w:bCs/>
          <w:sz w:val="24"/>
          <w:szCs w:val="24"/>
        </w:rPr>
      </w:pPr>
      <w:r w:rsidRPr="0072669B">
        <w:rPr>
          <w:b/>
          <w:bCs/>
          <w:sz w:val="24"/>
          <w:szCs w:val="24"/>
        </w:rPr>
        <w:t>4. Yellow (The Solar Radiance)</w:t>
      </w:r>
    </w:p>
    <w:p w14:paraId="73FB8506" w14:textId="77777777" w:rsidR="0072669B" w:rsidRPr="0072669B" w:rsidRDefault="0072669B" w:rsidP="0072669B">
      <w:pPr>
        <w:numPr>
          <w:ilvl w:val="0"/>
          <w:numId w:val="4"/>
        </w:numPr>
        <w:rPr>
          <w:sz w:val="24"/>
          <w:szCs w:val="24"/>
        </w:rPr>
      </w:pPr>
      <w:r w:rsidRPr="0072669B">
        <w:rPr>
          <w:b/>
          <w:bCs/>
          <w:sz w:val="24"/>
          <w:szCs w:val="24"/>
        </w:rPr>
        <w:t>Energy Behavior:</w:t>
      </w:r>
      <w:r w:rsidRPr="0072669B">
        <w:rPr>
          <w:sz w:val="24"/>
          <w:szCs w:val="24"/>
        </w:rPr>
        <w:t xml:space="preserve"> High luminosity; it reflects a massive amount of light outward, expanding your visible presence.</w:t>
      </w:r>
    </w:p>
    <w:p w14:paraId="132B29D3" w14:textId="77777777" w:rsidR="0072669B" w:rsidRPr="0072669B" w:rsidRDefault="0072669B" w:rsidP="0072669B">
      <w:pPr>
        <w:numPr>
          <w:ilvl w:val="0"/>
          <w:numId w:val="4"/>
        </w:numPr>
        <w:rPr>
          <w:sz w:val="24"/>
          <w:szCs w:val="24"/>
        </w:rPr>
      </w:pPr>
      <w:r w:rsidRPr="0072669B">
        <w:rPr>
          <w:b/>
          <w:bCs/>
          <w:sz w:val="24"/>
          <w:szCs w:val="24"/>
        </w:rPr>
        <w:t>What it’s good for:</w:t>
      </w:r>
      <w:r w:rsidRPr="0072669B">
        <w:rPr>
          <w:sz w:val="24"/>
          <w:szCs w:val="24"/>
        </w:rPr>
        <w:t xml:space="preserve"> Mental clarity, optimism, intellectual stimulation, and joy. Yellow acts like a portable sun. It draws attention, boosts creativity, and stimulates the intellect, making you feel mentally alert and sunny.</w:t>
      </w:r>
    </w:p>
    <w:p w14:paraId="79F033D4" w14:textId="77777777" w:rsidR="0072669B" w:rsidRPr="0072669B" w:rsidRDefault="0072669B" w:rsidP="0072669B">
      <w:pPr>
        <w:rPr>
          <w:b/>
          <w:bCs/>
          <w:sz w:val="24"/>
          <w:szCs w:val="24"/>
        </w:rPr>
      </w:pPr>
      <w:r w:rsidRPr="0072669B">
        <w:rPr>
          <w:b/>
          <w:bCs/>
          <w:sz w:val="24"/>
          <w:szCs w:val="24"/>
        </w:rPr>
        <w:t>5. Orange (The Creative Catalyst)</w:t>
      </w:r>
    </w:p>
    <w:p w14:paraId="0F01445B" w14:textId="77777777" w:rsidR="0072669B" w:rsidRPr="0072669B" w:rsidRDefault="0072669B" w:rsidP="0072669B">
      <w:pPr>
        <w:numPr>
          <w:ilvl w:val="0"/>
          <w:numId w:val="5"/>
        </w:numPr>
        <w:rPr>
          <w:sz w:val="24"/>
          <w:szCs w:val="24"/>
        </w:rPr>
      </w:pPr>
      <w:r w:rsidRPr="0072669B">
        <w:rPr>
          <w:b/>
          <w:bCs/>
          <w:sz w:val="24"/>
          <w:szCs w:val="24"/>
        </w:rPr>
        <w:t>Energy Behavior:</w:t>
      </w:r>
      <w:r w:rsidRPr="0072669B">
        <w:rPr>
          <w:sz w:val="24"/>
          <w:szCs w:val="24"/>
        </w:rPr>
        <w:t xml:space="preserve"> A bridge between the fire of red and the joy of yellow.</w:t>
      </w:r>
    </w:p>
    <w:p w14:paraId="3EA7FFBF" w14:textId="77777777" w:rsidR="0072669B" w:rsidRPr="0072669B" w:rsidRDefault="0072669B" w:rsidP="0072669B">
      <w:pPr>
        <w:numPr>
          <w:ilvl w:val="0"/>
          <w:numId w:val="5"/>
        </w:numPr>
        <w:rPr>
          <w:sz w:val="24"/>
          <w:szCs w:val="24"/>
        </w:rPr>
      </w:pPr>
      <w:r w:rsidRPr="0072669B">
        <w:rPr>
          <w:b/>
          <w:bCs/>
          <w:sz w:val="24"/>
          <w:szCs w:val="24"/>
        </w:rPr>
        <w:lastRenderedPageBreak/>
        <w:t>What it’s good for:</w:t>
      </w:r>
      <w:r w:rsidRPr="0072669B">
        <w:rPr>
          <w:sz w:val="24"/>
          <w:szCs w:val="24"/>
        </w:rPr>
        <w:t xml:space="preserve"> Social connection, gut-level creativity, and enthusiasm. Orange is a warm, unpretentious color that sparks playfulness, adventure, and warmth without the aggressive intensity of pure red.</w:t>
      </w:r>
    </w:p>
    <w:p w14:paraId="4E0B0E10" w14:textId="77777777" w:rsidR="0072669B" w:rsidRPr="0072669B" w:rsidRDefault="0072669B" w:rsidP="0072669B">
      <w:pPr>
        <w:rPr>
          <w:b/>
          <w:bCs/>
          <w:sz w:val="24"/>
          <w:szCs w:val="24"/>
        </w:rPr>
      </w:pPr>
      <w:r w:rsidRPr="0072669B">
        <w:rPr>
          <w:b/>
          <w:bCs/>
          <w:sz w:val="24"/>
          <w:szCs w:val="24"/>
        </w:rPr>
        <w:t>6. Purple / Violet (The Bridge to the Ether)</w:t>
      </w:r>
    </w:p>
    <w:p w14:paraId="19276730" w14:textId="77777777" w:rsidR="0072669B" w:rsidRPr="0072669B" w:rsidRDefault="0072669B" w:rsidP="0072669B">
      <w:pPr>
        <w:numPr>
          <w:ilvl w:val="0"/>
          <w:numId w:val="6"/>
        </w:numPr>
        <w:rPr>
          <w:sz w:val="24"/>
          <w:szCs w:val="24"/>
        </w:rPr>
      </w:pPr>
      <w:r w:rsidRPr="0072669B">
        <w:rPr>
          <w:b/>
          <w:bCs/>
          <w:sz w:val="24"/>
          <w:szCs w:val="24"/>
        </w:rPr>
        <w:t>Energy Behavior:</w:t>
      </w:r>
      <w:r w:rsidRPr="0072669B">
        <w:rPr>
          <w:sz w:val="24"/>
          <w:szCs w:val="24"/>
        </w:rPr>
        <w:t xml:space="preserve"> The highest frequency visible light on the spectrum before it crosses over into ultraviolet.</w:t>
      </w:r>
    </w:p>
    <w:p w14:paraId="17AE5B15" w14:textId="77777777" w:rsidR="0072669B" w:rsidRPr="0072669B" w:rsidRDefault="0072669B" w:rsidP="0072669B">
      <w:pPr>
        <w:numPr>
          <w:ilvl w:val="0"/>
          <w:numId w:val="6"/>
        </w:numPr>
        <w:rPr>
          <w:sz w:val="24"/>
          <w:szCs w:val="24"/>
        </w:rPr>
      </w:pPr>
      <w:r w:rsidRPr="0072669B">
        <w:rPr>
          <w:b/>
          <w:bCs/>
          <w:sz w:val="24"/>
          <w:szCs w:val="24"/>
        </w:rPr>
        <w:t>What it’s good for:</w:t>
      </w:r>
      <w:r w:rsidRPr="0072669B">
        <w:rPr>
          <w:sz w:val="24"/>
          <w:szCs w:val="24"/>
        </w:rPr>
        <w:t xml:space="preserve"> Spiritual awakening, intuition, imagination, and deep introspection. Purple links your physical self to the spiritual hologram. It’s the ultimate color for visionaries, artists, and deep thinkers who want to tap into higher realms of consciousness.</w:t>
      </w:r>
    </w:p>
    <w:p w14:paraId="16E8E26A" w14:textId="77777777" w:rsidR="0072669B" w:rsidRPr="0072669B" w:rsidRDefault="0072669B" w:rsidP="0072669B">
      <w:pPr>
        <w:rPr>
          <w:b/>
          <w:bCs/>
          <w:sz w:val="24"/>
          <w:szCs w:val="24"/>
        </w:rPr>
      </w:pPr>
      <w:r w:rsidRPr="0072669B">
        <w:rPr>
          <w:b/>
          <w:bCs/>
          <w:sz w:val="24"/>
          <w:szCs w:val="24"/>
        </w:rPr>
        <w:t>7. Grey and Earth Tones (The Neutralizers)</w:t>
      </w:r>
    </w:p>
    <w:p w14:paraId="7F42AF4E" w14:textId="77777777" w:rsidR="0072669B" w:rsidRPr="0072669B" w:rsidRDefault="0072669B" w:rsidP="0072669B">
      <w:pPr>
        <w:numPr>
          <w:ilvl w:val="0"/>
          <w:numId w:val="7"/>
        </w:numPr>
        <w:rPr>
          <w:sz w:val="24"/>
          <w:szCs w:val="24"/>
        </w:rPr>
      </w:pPr>
      <w:r w:rsidRPr="0072669B">
        <w:rPr>
          <w:b/>
          <w:bCs/>
          <w:sz w:val="24"/>
          <w:szCs w:val="24"/>
        </w:rPr>
        <w:t>Energy Behavior:</w:t>
      </w:r>
      <w:r w:rsidRPr="0072669B">
        <w:rPr>
          <w:sz w:val="24"/>
          <w:szCs w:val="24"/>
        </w:rPr>
        <w:t xml:space="preserve"> They absorb and reflect in balanced moderation, acting as buffers.</w:t>
      </w:r>
    </w:p>
    <w:p w14:paraId="3C4C4962" w14:textId="77777777" w:rsidR="0072669B" w:rsidRPr="0072669B" w:rsidRDefault="0072669B" w:rsidP="0072669B">
      <w:pPr>
        <w:numPr>
          <w:ilvl w:val="0"/>
          <w:numId w:val="7"/>
        </w:numPr>
        <w:rPr>
          <w:sz w:val="24"/>
          <w:szCs w:val="24"/>
        </w:rPr>
      </w:pPr>
      <w:r w:rsidRPr="0072669B">
        <w:rPr>
          <w:b/>
          <w:bCs/>
          <w:sz w:val="24"/>
          <w:szCs w:val="24"/>
        </w:rPr>
        <w:t>What it’s good for:</w:t>
      </w:r>
      <w:r w:rsidRPr="0072669B">
        <w:rPr>
          <w:sz w:val="24"/>
          <w:szCs w:val="24"/>
        </w:rPr>
        <w:t xml:space="preserve"> Grounding and blending in. They don't demand energetic attention from your environment, allowing you to move through spaces as a quiet observer or a calm, neutral presence.</w:t>
      </w:r>
    </w:p>
    <w:p w14:paraId="6DD4E7AB" w14:textId="77777777" w:rsidR="0072669B" w:rsidRPr="0072669B" w:rsidRDefault="0072669B" w:rsidP="0072669B">
      <w:pPr>
        <w:rPr>
          <w:b/>
          <w:bCs/>
          <w:sz w:val="24"/>
          <w:szCs w:val="24"/>
        </w:rPr>
      </w:pPr>
      <w:r w:rsidRPr="0072669B">
        <w:rPr>
          <w:b/>
          <w:bCs/>
          <w:sz w:val="24"/>
          <w:szCs w:val="24"/>
        </w:rPr>
        <w:t>8. White (The Pure Reflector)</w:t>
      </w:r>
    </w:p>
    <w:p w14:paraId="1BC885DB" w14:textId="77777777" w:rsidR="0072669B" w:rsidRPr="0072669B" w:rsidRDefault="0072669B" w:rsidP="0072669B">
      <w:pPr>
        <w:numPr>
          <w:ilvl w:val="0"/>
          <w:numId w:val="8"/>
        </w:numPr>
        <w:rPr>
          <w:sz w:val="24"/>
          <w:szCs w:val="24"/>
        </w:rPr>
      </w:pPr>
      <w:r w:rsidRPr="0072669B">
        <w:rPr>
          <w:b/>
          <w:bCs/>
          <w:sz w:val="24"/>
          <w:szCs w:val="24"/>
        </w:rPr>
        <w:t>Energy Behavior:</w:t>
      </w:r>
      <w:r w:rsidRPr="0072669B">
        <w:rPr>
          <w:sz w:val="24"/>
          <w:szCs w:val="24"/>
        </w:rPr>
        <w:t xml:space="preserve"> Complete spectral reflection. White rejects the absorption of external light and thermal radiation, bouncing nearly all visible wavelengths entirely away from the surface.</w:t>
      </w:r>
    </w:p>
    <w:p w14:paraId="76C3EA69" w14:textId="77777777" w:rsidR="0072669B" w:rsidRPr="0072669B" w:rsidRDefault="0072669B" w:rsidP="0072669B">
      <w:pPr>
        <w:numPr>
          <w:ilvl w:val="0"/>
          <w:numId w:val="8"/>
        </w:numPr>
        <w:rPr>
          <w:sz w:val="24"/>
          <w:szCs w:val="24"/>
        </w:rPr>
      </w:pPr>
      <w:r w:rsidRPr="0072669B">
        <w:rPr>
          <w:b/>
          <w:bCs/>
          <w:sz w:val="24"/>
          <w:szCs w:val="24"/>
        </w:rPr>
        <w:t>What it’s good for:</w:t>
      </w:r>
      <w:r w:rsidRPr="0072669B">
        <w:rPr>
          <w:sz w:val="24"/>
          <w:szCs w:val="24"/>
        </w:rPr>
        <w:t xml:space="preserve"> Absolute energetic defense, cleanliness, and clarity. By refusing to absorb external heat or stray emotional frequencies, white acts as a pristine mirror for your aura. It creates a clean slate, repels heavy or chaotic environmental static, and projects an aura of immaculate peace, higher truth, and untouched purity. Wearing white keeps your personal field light, unburdened, and entirely open to receiving clear, unfiltered inspiration from the source.</w:t>
      </w:r>
    </w:p>
    <w:p w14:paraId="5504C5C4" w14:textId="77777777" w:rsidR="0072669B" w:rsidRPr="0072669B" w:rsidRDefault="0072669B" w:rsidP="0072669B">
      <w:pPr>
        <w:rPr>
          <w:b/>
          <w:bCs/>
          <w:sz w:val="24"/>
          <w:szCs w:val="24"/>
        </w:rPr>
      </w:pPr>
      <w:r w:rsidRPr="0072669B">
        <w:rPr>
          <w:b/>
          <w:bCs/>
          <w:sz w:val="24"/>
          <w:szCs w:val="24"/>
        </w:rPr>
        <w:t>9. Black (The Ultimate Absorber)</w:t>
      </w:r>
    </w:p>
    <w:p w14:paraId="3323C15A" w14:textId="77777777" w:rsidR="0072669B" w:rsidRPr="0072669B" w:rsidRDefault="0072669B" w:rsidP="0072669B">
      <w:pPr>
        <w:numPr>
          <w:ilvl w:val="0"/>
          <w:numId w:val="9"/>
        </w:numPr>
        <w:rPr>
          <w:sz w:val="24"/>
          <w:szCs w:val="24"/>
        </w:rPr>
      </w:pPr>
      <w:r w:rsidRPr="0072669B">
        <w:rPr>
          <w:b/>
          <w:bCs/>
          <w:sz w:val="24"/>
          <w:szCs w:val="24"/>
        </w:rPr>
        <w:t>Energy Behavior:</w:t>
      </w:r>
      <w:r w:rsidRPr="0072669B">
        <w:rPr>
          <w:sz w:val="24"/>
          <w:szCs w:val="24"/>
        </w:rPr>
        <w:t xml:space="preserve"> Complete spectral absorption. Black captures and holds onto nearly all incoming light and thermal energy, pulling wavelengths inward rather than bouncing them back out.</w:t>
      </w:r>
    </w:p>
    <w:p w14:paraId="7DBD68AB" w14:textId="77777777" w:rsidR="0072669B" w:rsidRPr="0072669B" w:rsidRDefault="0072669B" w:rsidP="0072669B">
      <w:pPr>
        <w:numPr>
          <w:ilvl w:val="0"/>
          <w:numId w:val="9"/>
        </w:numPr>
        <w:rPr>
          <w:sz w:val="24"/>
          <w:szCs w:val="24"/>
        </w:rPr>
      </w:pPr>
      <w:r w:rsidRPr="0072669B">
        <w:rPr>
          <w:b/>
          <w:bCs/>
          <w:sz w:val="24"/>
          <w:szCs w:val="24"/>
        </w:rPr>
        <w:t>What it’s good for:</w:t>
      </w:r>
      <w:r w:rsidRPr="0072669B">
        <w:rPr>
          <w:sz w:val="24"/>
          <w:szCs w:val="24"/>
        </w:rPr>
        <w:t xml:space="preserve"> Deep internal containment, mystery, and sacred shielding. While white reflects the world away, black draws energy inward to protect your inner flame, keeping your vital spark safe, concentrated, and hidden from outside interference. It grounds your personal power, commands quiet authority, and </w:t>
      </w:r>
      <w:r w:rsidRPr="0072669B">
        <w:rPr>
          <w:sz w:val="24"/>
          <w:szCs w:val="24"/>
        </w:rPr>
        <w:lastRenderedPageBreak/>
        <w:t>provides a profound sense of self-containment. Wearing black allows you to absorb the chaos of the room without letting it penetrate your core, serving as a dark, velvet cloak of sovereign protection.</w:t>
      </w:r>
    </w:p>
    <w:p w14:paraId="54078D83" w14:textId="77777777" w:rsidR="001B616D" w:rsidRPr="0072669B" w:rsidRDefault="001B616D">
      <w:pPr>
        <w:rPr>
          <w:sz w:val="24"/>
          <w:szCs w:val="24"/>
        </w:rPr>
      </w:pPr>
    </w:p>
    <w:sectPr w:rsidR="001B616D" w:rsidRPr="007266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2D8A"/>
    <w:multiLevelType w:val="multilevel"/>
    <w:tmpl w:val="8F64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824CD9"/>
    <w:multiLevelType w:val="multilevel"/>
    <w:tmpl w:val="CFA43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B01B77"/>
    <w:multiLevelType w:val="multilevel"/>
    <w:tmpl w:val="C1F2E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9B1C1A"/>
    <w:multiLevelType w:val="multilevel"/>
    <w:tmpl w:val="7F68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D124F"/>
    <w:multiLevelType w:val="multilevel"/>
    <w:tmpl w:val="1E74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0B503D"/>
    <w:multiLevelType w:val="multilevel"/>
    <w:tmpl w:val="D294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8040EB"/>
    <w:multiLevelType w:val="multilevel"/>
    <w:tmpl w:val="657A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152082"/>
    <w:multiLevelType w:val="multilevel"/>
    <w:tmpl w:val="C5A4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6A7B9A"/>
    <w:multiLevelType w:val="multilevel"/>
    <w:tmpl w:val="12BA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5683376">
    <w:abstractNumId w:val="0"/>
  </w:num>
  <w:num w:numId="2" w16cid:durableId="352847272">
    <w:abstractNumId w:val="8"/>
  </w:num>
  <w:num w:numId="3" w16cid:durableId="583224643">
    <w:abstractNumId w:val="2"/>
  </w:num>
  <w:num w:numId="4" w16cid:durableId="1581524762">
    <w:abstractNumId w:val="3"/>
  </w:num>
  <w:num w:numId="5" w16cid:durableId="1114521715">
    <w:abstractNumId w:val="6"/>
  </w:num>
  <w:num w:numId="6" w16cid:durableId="255555657">
    <w:abstractNumId w:val="4"/>
  </w:num>
  <w:num w:numId="7" w16cid:durableId="404031842">
    <w:abstractNumId w:val="7"/>
  </w:num>
  <w:num w:numId="8" w16cid:durableId="1090464601">
    <w:abstractNumId w:val="5"/>
  </w:num>
  <w:num w:numId="9" w16cid:durableId="1979647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69B"/>
    <w:rsid w:val="001B616D"/>
    <w:rsid w:val="001F3733"/>
    <w:rsid w:val="0072669B"/>
    <w:rsid w:val="00AA11F2"/>
    <w:rsid w:val="00BA16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6AEE4"/>
  <w15:chartTrackingRefBased/>
  <w15:docId w15:val="{8BC58F30-2875-493E-919E-3D949BDB0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6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6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6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6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6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6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69B"/>
    <w:rPr>
      <w:rFonts w:eastAsiaTheme="majorEastAsia" w:cstheme="majorBidi"/>
      <w:color w:val="272727" w:themeColor="text1" w:themeTint="D8"/>
    </w:rPr>
  </w:style>
  <w:style w:type="paragraph" w:styleId="Title">
    <w:name w:val="Title"/>
    <w:basedOn w:val="Normal"/>
    <w:next w:val="Normal"/>
    <w:link w:val="TitleChar"/>
    <w:uiPriority w:val="10"/>
    <w:qFormat/>
    <w:rsid w:val="00726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6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69B"/>
    <w:pPr>
      <w:spacing w:before="160"/>
      <w:jc w:val="center"/>
    </w:pPr>
    <w:rPr>
      <w:i/>
      <w:iCs/>
      <w:color w:val="404040" w:themeColor="text1" w:themeTint="BF"/>
    </w:rPr>
  </w:style>
  <w:style w:type="character" w:customStyle="1" w:styleId="QuoteChar">
    <w:name w:val="Quote Char"/>
    <w:basedOn w:val="DefaultParagraphFont"/>
    <w:link w:val="Quote"/>
    <w:uiPriority w:val="29"/>
    <w:rsid w:val="0072669B"/>
    <w:rPr>
      <w:i/>
      <w:iCs/>
      <w:color w:val="404040" w:themeColor="text1" w:themeTint="BF"/>
    </w:rPr>
  </w:style>
  <w:style w:type="paragraph" w:styleId="ListParagraph">
    <w:name w:val="List Paragraph"/>
    <w:basedOn w:val="Normal"/>
    <w:uiPriority w:val="34"/>
    <w:qFormat/>
    <w:rsid w:val="0072669B"/>
    <w:pPr>
      <w:ind w:left="720"/>
      <w:contextualSpacing/>
    </w:pPr>
  </w:style>
  <w:style w:type="character" w:styleId="IntenseEmphasis">
    <w:name w:val="Intense Emphasis"/>
    <w:basedOn w:val="DefaultParagraphFont"/>
    <w:uiPriority w:val="21"/>
    <w:qFormat/>
    <w:rsid w:val="0072669B"/>
    <w:rPr>
      <w:i/>
      <w:iCs/>
      <w:color w:val="0F4761" w:themeColor="accent1" w:themeShade="BF"/>
    </w:rPr>
  </w:style>
  <w:style w:type="paragraph" w:styleId="IntenseQuote">
    <w:name w:val="Intense Quote"/>
    <w:basedOn w:val="Normal"/>
    <w:next w:val="Normal"/>
    <w:link w:val="IntenseQuoteChar"/>
    <w:uiPriority w:val="30"/>
    <w:qFormat/>
    <w:rsid w:val="00726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69B"/>
    <w:rPr>
      <w:i/>
      <w:iCs/>
      <w:color w:val="0F4761" w:themeColor="accent1" w:themeShade="BF"/>
    </w:rPr>
  </w:style>
  <w:style w:type="character" w:styleId="IntenseReference">
    <w:name w:val="Intense Reference"/>
    <w:basedOn w:val="DefaultParagraphFont"/>
    <w:uiPriority w:val="32"/>
    <w:qFormat/>
    <w:rsid w:val="007266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619</Words>
  <Characters>3534</Characters>
  <Application>Microsoft Office Word</Application>
  <DocSecurity>0</DocSecurity>
  <Lines>29</Lines>
  <Paragraphs>8</Paragraphs>
  <ScaleCrop>false</ScaleCrop>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1</cp:revision>
  <dcterms:created xsi:type="dcterms:W3CDTF">2026-10-13T11:09:00Z</dcterms:created>
  <dcterms:modified xsi:type="dcterms:W3CDTF">2026-10-13T11:13:00Z</dcterms:modified>
</cp:coreProperties>
</file>